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585B" w:rsidRDefault="000B585B" w:rsidP="000B585B">
      <w:pPr>
        <w:spacing w:after="0" w:line="240" w:lineRule="auto"/>
        <w:rPr>
          <w:rFonts w:cstheme="minorHAnsi"/>
          <w:b/>
          <w:sz w:val="28"/>
          <w:szCs w:val="28"/>
        </w:rPr>
      </w:pPr>
      <w:r w:rsidRPr="002E6057">
        <w:rPr>
          <w:rFonts w:cstheme="minorHAnsi"/>
          <w:b/>
          <w:sz w:val="28"/>
          <w:szCs w:val="28"/>
        </w:rPr>
        <w:t>Template email</w:t>
      </w:r>
      <w:r>
        <w:rPr>
          <w:rFonts w:cstheme="minorHAnsi"/>
          <w:b/>
          <w:sz w:val="28"/>
          <w:szCs w:val="28"/>
        </w:rPr>
        <w:t xml:space="preserve"> (Targeted)</w:t>
      </w:r>
    </w:p>
    <w:p w:rsidR="000B585B" w:rsidRDefault="000B585B" w:rsidP="000B585B">
      <w:pPr>
        <w:spacing w:after="0" w:line="240" w:lineRule="auto"/>
        <w:rPr>
          <w:rFonts w:cstheme="minorHAnsi"/>
        </w:rPr>
      </w:pPr>
    </w:p>
    <w:p w:rsidR="000B585B" w:rsidRPr="00E2192A" w:rsidRDefault="000B585B" w:rsidP="000B585B">
      <w:pPr>
        <w:spacing w:after="0" w:line="240" w:lineRule="auto"/>
        <w:rPr>
          <w:rFonts w:cstheme="minorHAnsi"/>
        </w:rPr>
      </w:pPr>
      <w:r>
        <w:rPr>
          <w:rFonts w:cstheme="minorHAnsi"/>
          <w:i/>
        </w:rPr>
        <w:t xml:space="preserve">Subject: </w:t>
      </w:r>
      <w:r w:rsidRPr="00E2192A">
        <w:rPr>
          <w:rFonts w:cstheme="minorHAnsi"/>
        </w:rPr>
        <w:t xml:space="preserve">Get recognized for integrating skilled immigrant talent | Deadline is </w:t>
      </w:r>
      <w:r>
        <w:rPr>
          <w:rFonts w:cstheme="minorHAnsi"/>
        </w:rPr>
        <w:t>Nov 15</w:t>
      </w:r>
      <w:r w:rsidRPr="00E2192A">
        <w:rPr>
          <w:rFonts w:cstheme="minorHAnsi"/>
          <w:vertAlign w:val="superscript"/>
        </w:rPr>
        <w:t>th</w:t>
      </w:r>
      <w:r>
        <w:rPr>
          <w:rFonts w:cstheme="minorHAnsi"/>
        </w:rPr>
        <w:t xml:space="preserve"> </w:t>
      </w:r>
    </w:p>
    <w:p w:rsidR="000B585B" w:rsidRPr="00E2192A" w:rsidRDefault="000B585B" w:rsidP="000B585B">
      <w:pPr>
        <w:spacing w:after="0" w:line="240" w:lineRule="auto"/>
        <w:rPr>
          <w:rFonts w:cstheme="minorHAnsi"/>
        </w:rPr>
      </w:pPr>
    </w:p>
    <w:p w:rsidR="000B585B" w:rsidRPr="00E2192A" w:rsidRDefault="000B585B" w:rsidP="000B585B">
      <w:pPr>
        <w:spacing w:after="0" w:line="240" w:lineRule="auto"/>
        <w:rPr>
          <w:rFonts w:cstheme="minorHAnsi"/>
        </w:rPr>
      </w:pPr>
      <w:r w:rsidRPr="00E2192A">
        <w:rPr>
          <w:rFonts w:cstheme="minorHAnsi"/>
        </w:rPr>
        <w:t xml:space="preserve">Hi </w:t>
      </w:r>
      <w:r w:rsidRPr="00E2192A">
        <w:rPr>
          <w:rFonts w:cstheme="minorHAnsi"/>
          <w:color w:val="FF0000"/>
        </w:rPr>
        <w:t>[name]</w:t>
      </w:r>
      <w:r w:rsidRPr="00E2192A">
        <w:rPr>
          <w:rFonts w:cstheme="minorHAnsi"/>
        </w:rPr>
        <w:t xml:space="preserve">, </w:t>
      </w:r>
    </w:p>
    <w:p w:rsidR="000B585B" w:rsidRPr="00E2192A" w:rsidRDefault="000B585B" w:rsidP="000B585B">
      <w:pPr>
        <w:spacing w:after="0" w:line="240" w:lineRule="auto"/>
        <w:rPr>
          <w:rFonts w:cstheme="minorHAnsi"/>
        </w:rPr>
      </w:pPr>
      <w:r w:rsidRPr="00E2192A">
        <w:rPr>
          <w:rFonts w:cstheme="minorHAnsi"/>
        </w:rPr>
        <w:t xml:space="preserve"> </w:t>
      </w:r>
    </w:p>
    <w:p w:rsidR="000B585B" w:rsidRPr="00E2192A" w:rsidRDefault="000B585B" w:rsidP="000B585B">
      <w:pPr>
        <w:spacing w:after="0" w:line="240" w:lineRule="auto"/>
        <w:rPr>
          <w:rFonts w:cstheme="minorHAnsi"/>
        </w:rPr>
      </w:pPr>
      <w:r w:rsidRPr="00E2192A">
        <w:rPr>
          <w:rFonts w:cstheme="minorHAnsi"/>
        </w:rPr>
        <w:t xml:space="preserve">I am writing you because I would like to nominate </w:t>
      </w:r>
      <w:r w:rsidRPr="00E2192A">
        <w:rPr>
          <w:rFonts w:cstheme="minorHAnsi"/>
          <w:color w:val="FF0000"/>
        </w:rPr>
        <w:t xml:space="preserve">[company X] </w:t>
      </w:r>
      <w:r w:rsidRPr="00E2192A">
        <w:rPr>
          <w:rFonts w:cstheme="minorHAnsi"/>
        </w:rPr>
        <w:t xml:space="preserve">for TRIEC’s </w:t>
      </w:r>
      <w:r>
        <w:rPr>
          <w:rFonts w:cstheme="minorHAnsi"/>
        </w:rPr>
        <w:t>7</w:t>
      </w:r>
      <w:r w:rsidRPr="00E2192A">
        <w:rPr>
          <w:rFonts w:cstheme="minorHAnsi"/>
        </w:rPr>
        <w:t>th Annual Immigrant Success (IS) Awards (</w:t>
      </w:r>
      <w:hyperlink r:id="rId6" w:history="1">
        <w:r w:rsidRPr="00164247">
          <w:rPr>
            <w:rStyle w:val="Hyperlink"/>
            <w:rFonts w:cstheme="minorHAnsi"/>
          </w:rPr>
          <w:t>www.isawards.ca</w:t>
        </w:r>
      </w:hyperlink>
      <w:r w:rsidRPr="00E2192A">
        <w:rPr>
          <w:rFonts w:cstheme="minorHAnsi"/>
        </w:rPr>
        <w:t>).  The IS Awards recognize leadership and innovation in recruiting and retaining skilled immigrants.</w:t>
      </w:r>
    </w:p>
    <w:p w:rsidR="000B585B" w:rsidRPr="00E2192A" w:rsidRDefault="000B585B" w:rsidP="000B585B">
      <w:pPr>
        <w:spacing w:after="0" w:line="240" w:lineRule="auto"/>
        <w:rPr>
          <w:rFonts w:cstheme="minorHAnsi"/>
        </w:rPr>
      </w:pPr>
    </w:p>
    <w:p w:rsidR="000B585B" w:rsidRPr="00E2192A" w:rsidRDefault="000B585B" w:rsidP="000B585B">
      <w:pPr>
        <w:spacing w:after="0" w:line="240" w:lineRule="auto"/>
        <w:rPr>
          <w:rFonts w:cstheme="minorHAnsi"/>
        </w:rPr>
      </w:pPr>
      <w:r w:rsidRPr="00E2192A">
        <w:rPr>
          <w:rFonts w:cstheme="minorHAnsi"/>
        </w:rPr>
        <w:t>This is a great opportunity for your company to be publicly recognized for understanding and leveraging the talent that skilled immigrants bring to the workplace.   To date 2</w:t>
      </w:r>
      <w:r>
        <w:rPr>
          <w:rFonts w:cstheme="minorHAnsi"/>
        </w:rPr>
        <w:t>9</w:t>
      </w:r>
      <w:r w:rsidRPr="00E2192A">
        <w:rPr>
          <w:rFonts w:cstheme="minorHAnsi"/>
        </w:rPr>
        <w:t xml:space="preserve"> trailblazers</w:t>
      </w:r>
      <w:r>
        <w:rPr>
          <w:rFonts w:cstheme="minorHAnsi"/>
        </w:rPr>
        <w:t xml:space="preserve"> –</w:t>
      </w:r>
      <w:r w:rsidRPr="00E2192A">
        <w:rPr>
          <w:rFonts w:cstheme="minorHAnsi"/>
        </w:rPr>
        <w:t xml:space="preserve"> employers and individuals</w:t>
      </w:r>
      <w:r>
        <w:rPr>
          <w:rFonts w:cstheme="minorHAnsi"/>
        </w:rPr>
        <w:t xml:space="preserve"> –</w:t>
      </w:r>
      <w:r w:rsidRPr="00E2192A">
        <w:rPr>
          <w:rFonts w:cstheme="minorHAnsi"/>
        </w:rPr>
        <w:t xml:space="preserve"> have been recognized. I believe it’s your turn this year.</w:t>
      </w:r>
    </w:p>
    <w:p w:rsidR="000B585B" w:rsidRPr="00E2192A" w:rsidRDefault="000B585B" w:rsidP="000B585B">
      <w:pPr>
        <w:spacing w:after="0" w:line="240" w:lineRule="auto"/>
        <w:rPr>
          <w:rFonts w:cstheme="minorHAnsi"/>
        </w:rPr>
      </w:pPr>
      <w:r w:rsidRPr="00E2192A">
        <w:rPr>
          <w:rFonts w:cstheme="minorHAnsi"/>
        </w:rPr>
        <w:t xml:space="preserve"> </w:t>
      </w:r>
    </w:p>
    <w:p w:rsidR="000B585B" w:rsidRPr="00E2192A" w:rsidRDefault="000B585B" w:rsidP="000B585B">
      <w:pPr>
        <w:spacing w:after="0" w:line="240" w:lineRule="auto"/>
        <w:rPr>
          <w:rFonts w:cstheme="minorHAnsi"/>
        </w:rPr>
      </w:pPr>
      <w:r w:rsidRPr="00E2192A">
        <w:rPr>
          <w:rFonts w:cstheme="minorHAnsi"/>
        </w:rPr>
        <w:t>I would be happy to draft and submit the</w:t>
      </w:r>
      <w:r>
        <w:rPr>
          <w:rFonts w:cstheme="minorHAnsi"/>
        </w:rPr>
        <w:t xml:space="preserve"> online</w:t>
      </w:r>
      <w:r w:rsidRPr="00E2192A">
        <w:rPr>
          <w:rFonts w:cstheme="minorHAnsi"/>
        </w:rPr>
        <w:t xml:space="preserve"> nomination for you, which c</w:t>
      </w:r>
      <w:r>
        <w:rPr>
          <w:rFonts w:cstheme="minorHAnsi"/>
        </w:rPr>
        <w:t>an</w:t>
      </w:r>
      <w:r w:rsidRPr="00E2192A">
        <w:rPr>
          <w:rFonts w:cstheme="minorHAnsi"/>
        </w:rPr>
        <w:t xml:space="preserve"> be as little as 100 words.  The submission deadline is Thursday, </w:t>
      </w:r>
      <w:r>
        <w:rPr>
          <w:rFonts w:cstheme="minorHAnsi"/>
        </w:rPr>
        <w:t xml:space="preserve">November </w:t>
      </w:r>
      <w:r w:rsidRPr="00E2192A">
        <w:rPr>
          <w:rFonts w:cstheme="minorHAnsi"/>
        </w:rPr>
        <w:t>1</w:t>
      </w:r>
      <w:r>
        <w:rPr>
          <w:rFonts w:cstheme="minorHAnsi"/>
        </w:rPr>
        <w:t>5</w:t>
      </w:r>
      <w:r w:rsidRPr="00E2192A">
        <w:rPr>
          <w:rFonts w:cstheme="minorHAnsi"/>
        </w:rPr>
        <w:t>, 201</w:t>
      </w:r>
      <w:r>
        <w:rPr>
          <w:rFonts w:cstheme="minorHAnsi"/>
        </w:rPr>
        <w:t>2</w:t>
      </w:r>
      <w:r w:rsidRPr="00E2192A">
        <w:rPr>
          <w:rFonts w:cstheme="minorHAnsi"/>
        </w:rPr>
        <w:t xml:space="preserve">. </w:t>
      </w:r>
      <w:r w:rsidR="00F525F8">
        <w:rPr>
          <w:rFonts w:cstheme="minorHAnsi"/>
        </w:rPr>
        <w:t xml:space="preserve">Download the </w:t>
      </w:r>
      <w:hyperlink r:id="rId7" w:history="1">
        <w:r w:rsidR="00F525F8" w:rsidRPr="00F525F8">
          <w:rPr>
            <w:rStyle w:val="Hyperlink"/>
            <w:rFonts w:cstheme="minorHAnsi"/>
          </w:rPr>
          <w:t>IS Award</w:t>
        </w:r>
        <w:r w:rsidRPr="00F525F8">
          <w:rPr>
            <w:rStyle w:val="Hyperlink"/>
            <w:rFonts w:cstheme="minorHAnsi"/>
          </w:rPr>
          <w:t xml:space="preserve"> flyer</w:t>
        </w:r>
      </w:hyperlink>
      <w:bookmarkStart w:id="0" w:name="_GoBack"/>
      <w:bookmarkEnd w:id="0"/>
      <w:r w:rsidRPr="00E2192A">
        <w:rPr>
          <w:rFonts w:cstheme="minorHAnsi"/>
        </w:rPr>
        <w:t xml:space="preserve"> for </w:t>
      </w:r>
      <w:r w:rsidR="00F525F8">
        <w:rPr>
          <w:rFonts w:cstheme="minorHAnsi"/>
        </w:rPr>
        <w:t>more information</w:t>
      </w:r>
      <w:r w:rsidRPr="00E2192A">
        <w:rPr>
          <w:rFonts w:cstheme="minorHAnsi"/>
        </w:rPr>
        <w:t>.</w:t>
      </w:r>
    </w:p>
    <w:p w:rsidR="000B585B" w:rsidRPr="0044093A" w:rsidRDefault="000B585B" w:rsidP="000B585B">
      <w:pPr>
        <w:spacing w:after="0" w:line="240" w:lineRule="auto"/>
        <w:rPr>
          <w:rFonts w:cstheme="minorHAnsi"/>
        </w:rPr>
      </w:pPr>
    </w:p>
    <w:p w:rsidR="000B585B" w:rsidRPr="008F42A1" w:rsidRDefault="000B585B" w:rsidP="000B585B">
      <w:pPr>
        <w:spacing w:after="0" w:line="240" w:lineRule="auto"/>
        <w:rPr>
          <w:rFonts w:cstheme="minorHAnsi"/>
          <w:b/>
        </w:rPr>
      </w:pPr>
      <w:r w:rsidRPr="008F42A1">
        <w:rPr>
          <w:rFonts w:cstheme="minorHAnsi"/>
          <w:b/>
        </w:rPr>
        <w:t>Winner benefits include:</w:t>
      </w:r>
    </w:p>
    <w:p w:rsidR="000B585B" w:rsidRPr="008F42A1" w:rsidRDefault="000B585B" w:rsidP="000B585B">
      <w:pPr>
        <w:pStyle w:val="ListParagraph"/>
        <w:numPr>
          <w:ilvl w:val="0"/>
          <w:numId w:val="1"/>
        </w:numPr>
        <w:tabs>
          <w:tab w:val="left" w:pos="720"/>
        </w:tabs>
        <w:spacing w:after="0" w:line="240" w:lineRule="auto"/>
        <w:ind w:left="720" w:hanging="360"/>
        <w:rPr>
          <w:rFonts w:cstheme="minorHAnsi"/>
        </w:rPr>
      </w:pPr>
      <w:r w:rsidRPr="008F42A1">
        <w:rPr>
          <w:rFonts w:cstheme="minorHAnsi"/>
        </w:rPr>
        <w:t>Opportunities for local and national media coverage</w:t>
      </w:r>
    </w:p>
    <w:p w:rsidR="000B585B" w:rsidRPr="008F42A1" w:rsidRDefault="000B585B" w:rsidP="000B585B">
      <w:pPr>
        <w:pStyle w:val="ListParagraph"/>
        <w:numPr>
          <w:ilvl w:val="0"/>
          <w:numId w:val="1"/>
        </w:numPr>
        <w:tabs>
          <w:tab w:val="left" w:pos="720"/>
        </w:tabs>
        <w:spacing w:after="0" w:line="240" w:lineRule="auto"/>
        <w:ind w:left="720" w:hanging="360"/>
        <w:rPr>
          <w:rFonts w:cstheme="minorHAnsi"/>
        </w:rPr>
      </w:pPr>
      <w:r w:rsidRPr="008F42A1">
        <w:rPr>
          <w:rFonts w:cstheme="minorHAnsi"/>
        </w:rPr>
        <w:t>Public recognition at the IS Awards ceremony, a high-profile networking opportunity hosted by RBC</w:t>
      </w:r>
    </w:p>
    <w:p w:rsidR="000B585B" w:rsidRPr="008F42A1" w:rsidRDefault="000B585B" w:rsidP="000B585B">
      <w:pPr>
        <w:pStyle w:val="ListParagraph"/>
        <w:numPr>
          <w:ilvl w:val="0"/>
          <w:numId w:val="1"/>
        </w:numPr>
        <w:tabs>
          <w:tab w:val="left" w:pos="720"/>
        </w:tabs>
        <w:spacing w:after="0" w:line="240" w:lineRule="auto"/>
        <w:ind w:left="720" w:hanging="360"/>
        <w:rPr>
          <w:rFonts w:cstheme="minorHAnsi"/>
        </w:rPr>
      </w:pPr>
      <w:r w:rsidRPr="008F42A1">
        <w:rPr>
          <w:rFonts w:cstheme="minorHAnsi"/>
        </w:rPr>
        <w:t>Profile through the IS Awards website and marketing materials, and hireimmigrants.ca</w:t>
      </w:r>
    </w:p>
    <w:p w:rsidR="000B585B" w:rsidRPr="008F42A1" w:rsidRDefault="000B585B" w:rsidP="000B585B">
      <w:pPr>
        <w:pStyle w:val="ListParagraph"/>
        <w:numPr>
          <w:ilvl w:val="0"/>
          <w:numId w:val="1"/>
        </w:numPr>
        <w:tabs>
          <w:tab w:val="left" w:pos="720"/>
        </w:tabs>
        <w:spacing w:after="0" w:line="240" w:lineRule="auto"/>
        <w:ind w:left="720" w:hanging="360"/>
        <w:rPr>
          <w:rFonts w:cstheme="minorHAnsi"/>
        </w:rPr>
      </w:pPr>
      <w:r w:rsidRPr="008F42A1">
        <w:rPr>
          <w:rFonts w:cstheme="minorHAnsi"/>
        </w:rPr>
        <w:t>Handcrafted IS Awards sculpture.</w:t>
      </w:r>
    </w:p>
    <w:p w:rsidR="000B585B" w:rsidRPr="0044093A" w:rsidRDefault="000B585B" w:rsidP="000B585B">
      <w:pPr>
        <w:spacing w:after="0" w:line="240" w:lineRule="auto"/>
        <w:rPr>
          <w:rFonts w:cstheme="minorHAnsi"/>
        </w:rPr>
      </w:pPr>
    </w:p>
    <w:p w:rsidR="000B585B" w:rsidRPr="0044093A" w:rsidRDefault="000B585B" w:rsidP="000B585B">
      <w:pPr>
        <w:spacing w:after="0" w:line="240" w:lineRule="auto"/>
        <w:rPr>
          <w:rFonts w:cstheme="minorHAnsi"/>
        </w:rPr>
      </w:pPr>
      <w:r w:rsidRPr="0044093A">
        <w:rPr>
          <w:rFonts w:cstheme="minorHAnsi"/>
        </w:rPr>
        <w:t xml:space="preserve">Past winners have been highlighted through such media as Canadian Business, The Globe and Mail, Toronto Star, Financial Post, Canadian HR Reporter, Business News Network, Financial Times, Women’s Post, and CBC Television and Radio.  </w:t>
      </w:r>
      <w:hyperlink r:id="rId8" w:history="1">
        <w:r w:rsidRPr="008F42A1">
          <w:rPr>
            <w:rStyle w:val="Hyperlink"/>
            <w:rFonts w:cstheme="minorHAnsi"/>
          </w:rPr>
          <w:t>See more coverage here</w:t>
        </w:r>
      </w:hyperlink>
      <w:r w:rsidRPr="0044093A">
        <w:rPr>
          <w:rFonts w:cstheme="minorHAnsi"/>
        </w:rPr>
        <w:t xml:space="preserve">. </w:t>
      </w:r>
    </w:p>
    <w:p w:rsidR="000B585B" w:rsidRPr="0044093A" w:rsidRDefault="000B585B" w:rsidP="000B585B">
      <w:pPr>
        <w:spacing w:after="0" w:line="240" w:lineRule="auto"/>
        <w:rPr>
          <w:rFonts w:cstheme="minorHAnsi"/>
        </w:rPr>
      </w:pPr>
    </w:p>
    <w:p w:rsidR="000B585B" w:rsidRPr="0044093A" w:rsidRDefault="000B585B" w:rsidP="000B585B">
      <w:pPr>
        <w:spacing w:after="0" w:line="240" w:lineRule="auto"/>
        <w:rPr>
          <w:rFonts w:cstheme="minorHAnsi"/>
        </w:rPr>
      </w:pPr>
      <w:r w:rsidRPr="0044093A">
        <w:rPr>
          <w:rFonts w:cstheme="minorHAnsi"/>
        </w:rPr>
        <w:t>P</w:t>
      </w:r>
      <w:r>
        <w:rPr>
          <w:rFonts w:cstheme="minorHAnsi"/>
        </w:rPr>
        <w:t>ast</w:t>
      </w:r>
      <w:r w:rsidRPr="0044093A">
        <w:rPr>
          <w:rFonts w:cstheme="minorHAnsi"/>
        </w:rPr>
        <w:t xml:space="preserve"> winners include:</w:t>
      </w:r>
      <w:r>
        <w:rPr>
          <w:rFonts w:cstheme="minorHAnsi"/>
        </w:rPr>
        <w:t xml:space="preserve"> </w:t>
      </w:r>
      <w:r w:rsidRPr="0044093A">
        <w:rPr>
          <w:rFonts w:cstheme="minorHAnsi"/>
        </w:rPr>
        <w:t xml:space="preserve">Deloitte, Ernst &amp; Young, Family Service Association of Toronto, Fraser Milner </w:t>
      </w:r>
      <w:proofErr w:type="spellStart"/>
      <w:r w:rsidRPr="0044093A">
        <w:rPr>
          <w:rFonts w:cstheme="minorHAnsi"/>
        </w:rPr>
        <w:t>Casgrain</w:t>
      </w:r>
      <w:proofErr w:type="spellEnd"/>
      <w:r w:rsidRPr="0044093A">
        <w:rPr>
          <w:rFonts w:cstheme="minorHAnsi"/>
        </w:rPr>
        <w:t xml:space="preserve"> LLP, George Brown College, I3 International, </w:t>
      </w:r>
      <w:proofErr w:type="spellStart"/>
      <w:r w:rsidRPr="0044093A">
        <w:rPr>
          <w:rFonts w:cstheme="minorHAnsi"/>
        </w:rPr>
        <w:t>Nytric</w:t>
      </w:r>
      <w:proofErr w:type="spellEnd"/>
      <w:r w:rsidRPr="0044093A">
        <w:rPr>
          <w:rFonts w:cstheme="minorHAnsi"/>
        </w:rPr>
        <w:t xml:space="preserve"> Limited, Pitney Bowes, </w:t>
      </w:r>
      <w:proofErr w:type="spellStart"/>
      <w:r w:rsidRPr="0044093A">
        <w:rPr>
          <w:rFonts w:cstheme="minorHAnsi"/>
        </w:rPr>
        <w:t>Samtack</w:t>
      </w:r>
      <w:proofErr w:type="spellEnd"/>
      <w:r w:rsidRPr="0044093A">
        <w:rPr>
          <w:rFonts w:cstheme="minorHAnsi"/>
        </w:rPr>
        <w:t>, St. Michael’s Hospital, Steam Whistle Brewing, Toronto Foundation for Student Success, Toronto and Region Conservation Authority, and X</w:t>
      </w:r>
      <w:r>
        <w:rPr>
          <w:rFonts w:cstheme="minorHAnsi"/>
        </w:rPr>
        <w:t>erox Research Centre of Canada.</w:t>
      </w:r>
    </w:p>
    <w:p w:rsidR="000B585B" w:rsidRPr="0044093A" w:rsidRDefault="000B585B" w:rsidP="000B585B">
      <w:pPr>
        <w:spacing w:after="0" w:line="240" w:lineRule="auto"/>
        <w:rPr>
          <w:rFonts w:cstheme="minorHAnsi"/>
        </w:rPr>
      </w:pPr>
    </w:p>
    <w:p w:rsidR="000B585B" w:rsidRPr="0044093A" w:rsidRDefault="000B585B" w:rsidP="000B585B">
      <w:pPr>
        <w:spacing w:after="0" w:line="240" w:lineRule="auto"/>
        <w:rPr>
          <w:rFonts w:cstheme="minorHAnsi"/>
        </w:rPr>
      </w:pPr>
      <w:r w:rsidRPr="0044093A">
        <w:rPr>
          <w:rFonts w:cstheme="minorHAnsi"/>
        </w:rPr>
        <w:t xml:space="preserve">If you have any questions, please contact me or </w:t>
      </w:r>
      <w:r>
        <w:rPr>
          <w:rFonts w:cstheme="minorHAnsi"/>
        </w:rPr>
        <w:t>Jessica Hume</w:t>
      </w:r>
      <w:r w:rsidRPr="0044093A">
        <w:rPr>
          <w:rFonts w:cstheme="minorHAnsi"/>
        </w:rPr>
        <w:t xml:space="preserve"> at </w:t>
      </w:r>
      <w:r>
        <w:rPr>
          <w:rFonts w:cstheme="minorHAnsi"/>
        </w:rPr>
        <w:t>jhume</w:t>
      </w:r>
      <w:r w:rsidRPr="0044093A">
        <w:rPr>
          <w:rFonts w:cstheme="minorHAnsi"/>
        </w:rPr>
        <w:t>@triec.ca or 416-944-1946 x 271.</w:t>
      </w:r>
    </w:p>
    <w:p w:rsidR="000B585B" w:rsidRPr="00E2192A" w:rsidRDefault="000B585B" w:rsidP="000B585B">
      <w:pPr>
        <w:spacing w:after="0" w:line="240" w:lineRule="auto"/>
        <w:rPr>
          <w:rFonts w:cstheme="minorHAnsi"/>
        </w:rPr>
      </w:pPr>
    </w:p>
    <w:p w:rsidR="000B585B" w:rsidRPr="00E2192A" w:rsidRDefault="000B585B" w:rsidP="000B585B">
      <w:pPr>
        <w:spacing w:after="0" w:line="240" w:lineRule="auto"/>
        <w:rPr>
          <w:rFonts w:cstheme="minorHAnsi"/>
        </w:rPr>
      </w:pPr>
    </w:p>
    <w:p w:rsidR="000B585B" w:rsidRPr="0044093A" w:rsidRDefault="000B585B" w:rsidP="000B585B">
      <w:pPr>
        <w:spacing w:after="0" w:line="240" w:lineRule="auto"/>
        <w:rPr>
          <w:rFonts w:cstheme="minorHAnsi"/>
        </w:rPr>
      </w:pPr>
      <w:r w:rsidRPr="00E2192A">
        <w:rPr>
          <w:rFonts w:cstheme="minorHAnsi"/>
        </w:rPr>
        <w:t>Regards,</w:t>
      </w:r>
    </w:p>
    <w:p w:rsidR="0020136D" w:rsidRDefault="0020136D"/>
    <w:sectPr w:rsidR="0020136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80000000" w:usb2="00000008" w:usb3="00000000" w:csb0="000001FF" w:csb1="00000000"/>
  </w:font>
  <w:font w:name="Times New Roman">
    <w:panose1 w:val="02020603050405020304"/>
    <w:charset w:val="00"/>
    <w:family w:val="roman"/>
    <w:pitch w:val="variable"/>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2734F38"/>
    <w:multiLevelType w:val="hybridMultilevel"/>
    <w:tmpl w:val="CA9EC436"/>
    <w:lvl w:ilvl="0" w:tplc="695093E0">
      <w:numFmt w:val="bullet"/>
      <w:lvlText w:val="•"/>
      <w:lvlJc w:val="left"/>
      <w:pPr>
        <w:ind w:left="1080" w:hanging="72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D543C97"/>
    <w:multiLevelType w:val="hybridMultilevel"/>
    <w:tmpl w:val="178CD5AA"/>
    <w:lvl w:ilvl="0" w:tplc="8AF0A2B8">
      <w:numFmt w:val="bullet"/>
      <w:lvlText w:val="•"/>
      <w:lvlJc w:val="left"/>
      <w:pPr>
        <w:ind w:left="1080" w:hanging="720"/>
      </w:pPr>
      <w:rPr>
        <w:rFonts w:ascii="Calibri" w:eastAsiaTheme="minorHAnsi" w:hAnsi="Calibri" w:cs="Calibr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585B"/>
    <w:rsid w:val="000B585B"/>
    <w:rsid w:val="0020136D"/>
    <w:rsid w:val="00B440F7"/>
    <w:rsid w:val="00F525F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8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585B"/>
    <w:rPr>
      <w:color w:val="0000FF"/>
      <w:u w:val="single"/>
    </w:rPr>
  </w:style>
  <w:style w:type="paragraph" w:styleId="ListParagraph">
    <w:name w:val="List Paragraph"/>
    <w:basedOn w:val="Normal"/>
    <w:uiPriority w:val="34"/>
    <w:qFormat/>
    <w:rsid w:val="000B585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B585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B585B"/>
    <w:rPr>
      <w:color w:val="0000FF"/>
      <w:u w:val="single"/>
    </w:rPr>
  </w:style>
  <w:style w:type="paragraph" w:styleId="ListParagraph">
    <w:name w:val="List Paragraph"/>
    <w:basedOn w:val="Normal"/>
    <w:uiPriority w:val="34"/>
    <w:qFormat/>
    <w:rsid w:val="000B585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triec.ca/how-we-make-change/is-awards/press-room/" TargetMode="External"/><Relationship Id="rId3" Type="http://schemas.microsoft.com/office/2007/relationships/stylesWithEffects" Target="stylesWithEffects.xml"/><Relationship Id="rId7" Type="http://schemas.openxmlformats.org/officeDocument/2006/relationships/hyperlink" Target="http://triec.ca/uploads/is_2012_call_for_nominations_flyer.pd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isawards.ca"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254</TotalTime>
  <Pages>1</Pages>
  <Words>310</Words>
  <Characters>1767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creator>
  <cp:keywords/>
  <dc:description/>
  <cp:lastModifiedBy> </cp:lastModifiedBy>
  <cp:revision>2</cp:revision>
  <dcterms:created xsi:type="dcterms:W3CDTF">2012-09-13T15:36:00Z</dcterms:created>
  <dcterms:modified xsi:type="dcterms:W3CDTF">2012-09-20T19:35:00Z</dcterms:modified>
</cp:coreProperties>
</file>